
<file path=[Content_Types].xml><?xml version="1.0" encoding="utf-8"?>
<Types xmlns="http://schemas.openxmlformats.org/package/2006/content-types">
  <Default Extension="png" ContentType="image/png"/>
  <Default Extension="pcz" ContentType="image/x-pcz"/>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98" w:rsidRDefault="00DF1098">
      <w:pPr>
        <w:spacing w:line="300" w:lineRule="exact"/>
        <w:ind w:left="0"/>
        <w:rPr>
          <w:sz w:val="24"/>
        </w:rPr>
        <w:sectPr w:rsidR="00DF1098">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5E301F" w:rsidP="00960EE1">
            <w:pPr>
              <w:pStyle w:val="E-Datum"/>
              <w:framePr w:wrap="auto" w:vAnchor="margin" w:hAnchor="text" w:xAlign="left" w:yAlign="inline"/>
              <w:suppressOverlap w:val="0"/>
            </w:pPr>
            <w:r>
              <w:t>19.</w:t>
            </w:r>
            <w:r w:rsidR="00A67133">
              <w:t xml:space="preserve"> </w:t>
            </w:r>
            <w:r w:rsidR="00960EE1">
              <w:t>Juni</w:t>
            </w:r>
            <w:r w:rsidR="00A67133">
              <w:t xml:space="preserve"> 2015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A67133" w:rsidRDefault="00A67133" w:rsidP="00A67133">
            <w:pPr>
              <w:pStyle w:val="M4"/>
              <w:framePr w:wrap="auto" w:vAnchor="margin" w:hAnchor="text" w:xAlign="left" w:yAlign="inline"/>
              <w:suppressOverlap w:val="0"/>
              <w:rPr>
                <w:b/>
                <w:bCs/>
              </w:rPr>
            </w:pPr>
            <w:r w:rsidRPr="0071593E">
              <w:rPr>
                <w:b/>
                <w:bCs/>
              </w:rPr>
              <w:t>Ansprechpartner Fachpresse</w:t>
            </w:r>
          </w:p>
          <w:p w:rsidR="00DF33A6" w:rsidRPr="0071593E" w:rsidRDefault="00DF33A6" w:rsidP="00A67133">
            <w:pPr>
              <w:pStyle w:val="M4"/>
              <w:framePr w:wrap="auto" w:vAnchor="margin" w:hAnchor="text" w:xAlign="left" w:yAlign="inline"/>
              <w:suppressOverlap w:val="0"/>
              <w:rPr>
                <w:b/>
                <w:bCs/>
              </w:rPr>
            </w:pPr>
            <w:r>
              <w:rPr>
                <w:b/>
                <w:bCs/>
              </w:rPr>
              <w:t>Evonik Industries</w:t>
            </w:r>
            <w:r w:rsidR="00A76BD0">
              <w:rPr>
                <w:b/>
                <w:bCs/>
              </w:rPr>
              <w:t xml:space="preserve"> AG</w:t>
            </w:r>
          </w:p>
          <w:p w:rsidR="00A67133" w:rsidRDefault="00A67133" w:rsidP="00A67133">
            <w:pPr>
              <w:pStyle w:val="M4"/>
              <w:framePr w:wrap="auto" w:vAnchor="margin" w:hAnchor="text" w:xAlign="left" w:yAlign="inline"/>
              <w:suppressOverlap w:val="0"/>
              <w:rPr>
                <w:b/>
                <w:bCs/>
              </w:rPr>
            </w:pPr>
            <w:r>
              <w:rPr>
                <w:b/>
                <w:bCs/>
              </w:rPr>
              <w:t>Simone Herrwerth</w:t>
            </w:r>
          </w:p>
          <w:p w:rsidR="00A67133" w:rsidRPr="00286DD7" w:rsidRDefault="00A67133" w:rsidP="00A67133">
            <w:pPr>
              <w:pStyle w:val="M10"/>
              <w:framePr w:wrap="auto" w:vAnchor="margin" w:hAnchor="text" w:xAlign="left" w:yAlign="inline"/>
              <w:suppressOverlap w:val="0"/>
              <w:rPr>
                <w:lang w:val="sv-SE"/>
              </w:rPr>
            </w:pPr>
            <w:r>
              <w:rPr>
                <w:lang w:val="sv-SE"/>
              </w:rPr>
              <w:t>Kommunikation</w:t>
            </w:r>
            <w:r w:rsidRPr="00286DD7">
              <w:rPr>
                <w:lang w:val="sv-SE"/>
              </w:rPr>
              <w:t xml:space="preserve"> </w:t>
            </w:r>
            <w:r>
              <w:rPr>
                <w:lang w:val="sv-SE"/>
              </w:rPr>
              <w:t>Active Oxygens</w:t>
            </w:r>
            <w:r w:rsidRPr="00286DD7">
              <w:rPr>
                <w:lang w:val="sv-SE"/>
              </w:rPr>
              <w:t xml:space="preserve"> </w:t>
            </w:r>
          </w:p>
          <w:p w:rsidR="00A67133" w:rsidRPr="00286DD7" w:rsidRDefault="00A67133" w:rsidP="00A67133">
            <w:pPr>
              <w:pStyle w:val="M10"/>
              <w:framePr w:wrap="auto" w:vAnchor="margin" w:hAnchor="text" w:xAlign="left" w:yAlign="inline"/>
              <w:suppressOverlap w:val="0"/>
              <w:rPr>
                <w:lang w:val="sv-SE"/>
              </w:rPr>
            </w:pPr>
            <w:r>
              <w:rPr>
                <w:lang w:val="sv-SE"/>
              </w:rPr>
              <w:t>Telef</w:t>
            </w:r>
            <w:r w:rsidRPr="00286DD7">
              <w:rPr>
                <w:lang w:val="sv-SE"/>
              </w:rPr>
              <w:t>on +49</w:t>
            </w:r>
            <w:r w:rsidR="00A929B7">
              <w:rPr>
                <w:lang w:val="sv-SE"/>
              </w:rPr>
              <w:t xml:space="preserve"> </w:t>
            </w:r>
            <w:r w:rsidRPr="00286DD7">
              <w:rPr>
                <w:lang w:val="sv-SE"/>
              </w:rPr>
              <w:t>201 173-</w:t>
            </w:r>
            <w:r>
              <w:rPr>
                <w:lang w:val="sv-SE"/>
              </w:rPr>
              <w:t>2835</w:t>
            </w:r>
            <w:r w:rsidRPr="00286DD7">
              <w:rPr>
                <w:lang w:val="sv-SE"/>
              </w:rPr>
              <w:tab/>
              <w:t xml:space="preserve"> </w:t>
            </w:r>
          </w:p>
          <w:p w:rsidR="00A67133" w:rsidRPr="00286DD7" w:rsidRDefault="00A67133" w:rsidP="00A67133">
            <w:pPr>
              <w:pStyle w:val="M10"/>
              <w:framePr w:wrap="auto" w:vAnchor="margin" w:hAnchor="text" w:xAlign="left" w:yAlign="inline"/>
              <w:suppressOverlap w:val="0"/>
              <w:rPr>
                <w:lang w:val="sv-SE"/>
              </w:rPr>
            </w:pPr>
            <w:r>
              <w:rPr>
                <w:lang w:val="sv-SE"/>
              </w:rPr>
              <w:t>Fax +49</w:t>
            </w:r>
            <w:r w:rsidR="00A929B7">
              <w:rPr>
                <w:lang w:val="sv-SE"/>
              </w:rPr>
              <w:t xml:space="preserve"> </w:t>
            </w:r>
            <w:r>
              <w:rPr>
                <w:lang w:val="sv-SE"/>
              </w:rPr>
              <w:t>201 173-712835</w:t>
            </w:r>
            <w:r w:rsidRPr="00286DD7">
              <w:rPr>
                <w:lang w:val="sv-SE"/>
              </w:rPr>
              <w:tab/>
            </w:r>
          </w:p>
          <w:p w:rsidR="00A67133" w:rsidRDefault="00A67133" w:rsidP="00A67133">
            <w:pPr>
              <w:pStyle w:val="M4"/>
              <w:framePr w:wrap="auto" w:vAnchor="margin" w:hAnchor="text" w:xAlign="left" w:yAlign="inline"/>
              <w:suppressOverlap w:val="0"/>
            </w:pPr>
            <w:r>
              <w:rPr>
                <w:lang w:val="sv-SE"/>
              </w:rPr>
              <w:t>simone.herrwerth</w:t>
            </w:r>
            <w:r w:rsidRPr="00286DD7">
              <w:rPr>
                <w:lang w:val="sv-SE"/>
              </w:rPr>
              <w:t>@evonik.com</w:t>
            </w:r>
          </w:p>
          <w:p w:rsidR="00DF1098" w:rsidRDefault="00DF1098">
            <w:pPr>
              <w:pStyle w:val="M10"/>
              <w:framePr w:wrap="auto" w:vAnchor="margin" w:hAnchor="text" w:xAlign="left" w:yAlign="inline"/>
              <w:suppressOverlap w:val="0"/>
            </w:pPr>
          </w:p>
        </w:tc>
      </w:tr>
      <w:tr w:rsidR="00DF1098" w:rsidRPr="005B7E15"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B14022">
            <w:pPr>
              <w:pStyle w:val="M1"/>
              <w:framePr w:wrap="auto" w:vAnchor="margin" w:hAnchor="text" w:xAlign="left" w:yAlign="inline"/>
              <w:suppressOverlap w:val="0"/>
            </w:pPr>
            <w:r>
              <w:br/>
            </w:r>
            <w:r>
              <w:br/>
              <w:t>Ansprechpartner Fach</w:t>
            </w:r>
            <w:r w:rsidR="00DF33A6">
              <w:t>presse</w:t>
            </w:r>
          </w:p>
          <w:p w:rsidR="00DF33A6" w:rsidRDefault="00DF33A6">
            <w:pPr>
              <w:pStyle w:val="M1"/>
              <w:framePr w:wrap="auto" w:vAnchor="margin" w:hAnchor="text" w:xAlign="left" w:yAlign="inline"/>
              <w:suppressOverlap w:val="0"/>
            </w:pPr>
            <w:r>
              <w:t>Brenntag</w:t>
            </w:r>
            <w:r w:rsidR="0062103C">
              <w:t xml:space="preserve"> AG</w:t>
            </w:r>
          </w:p>
          <w:p w:rsidR="00DF1098" w:rsidRDefault="0062103C">
            <w:pPr>
              <w:pStyle w:val="M7"/>
              <w:framePr w:wrap="auto" w:vAnchor="margin" w:hAnchor="text" w:xAlign="left" w:yAlign="inline"/>
              <w:suppressOverlap w:val="0"/>
            </w:pPr>
            <w:r w:rsidRPr="0062103C">
              <w:t>Hubertus Spethmann</w:t>
            </w:r>
          </w:p>
          <w:p w:rsidR="00DF1098" w:rsidRPr="0062103C" w:rsidRDefault="0062103C">
            <w:pPr>
              <w:pStyle w:val="M8"/>
              <w:framePr w:wrap="auto" w:vAnchor="margin" w:hAnchor="text" w:xAlign="left" w:yAlign="inline"/>
              <w:suppressOverlap w:val="0"/>
              <w:rPr>
                <w:lang w:val="en-US"/>
              </w:rPr>
            </w:pPr>
            <w:r w:rsidRPr="0062103C">
              <w:rPr>
                <w:lang w:val="en-US"/>
              </w:rPr>
              <w:t xml:space="preserve">Corporate Communications </w:t>
            </w:r>
            <w:r w:rsidR="00B14022" w:rsidRPr="0062103C">
              <w:rPr>
                <w:lang w:val="en-US"/>
              </w:rPr>
              <w:t xml:space="preserve"> </w:t>
            </w:r>
          </w:p>
          <w:p w:rsidR="00DF1098" w:rsidRPr="0062103C" w:rsidRDefault="00B14022">
            <w:pPr>
              <w:pStyle w:val="M9"/>
              <w:framePr w:wrap="auto" w:vAnchor="margin" w:hAnchor="text" w:xAlign="left" w:yAlign="inline"/>
              <w:suppressOverlap w:val="0"/>
              <w:rPr>
                <w:lang w:val="en-US"/>
              </w:rPr>
            </w:pPr>
            <w:r w:rsidRPr="0062103C">
              <w:rPr>
                <w:lang w:val="en-US"/>
              </w:rPr>
              <w:t xml:space="preserve">Telefon </w:t>
            </w:r>
            <w:r w:rsidR="0062103C" w:rsidRPr="0062103C">
              <w:rPr>
                <w:lang w:val="en-US"/>
              </w:rPr>
              <w:t>+49 208 7828 7701</w:t>
            </w:r>
            <w:r w:rsidRPr="0062103C">
              <w:rPr>
                <w:lang w:val="en-US"/>
              </w:rPr>
              <w:tab/>
              <w:t xml:space="preserve"> </w:t>
            </w:r>
          </w:p>
          <w:p w:rsidR="00DF1098" w:rsidRDefault="00A929B7">
            <w:pPr>
              <w:pStyle w:val="M10"/>
              <w:framePr w:wrap="auto" w:vAnchor="margin" w:hAnchor="text" w:xAlign="left" w:yAlign="inline"/>
              <w:suppressOverlap w:val="0"/>
            </w:pPr>
            <w:r>
              <w:t>F</w:t>
            </w:r>
            <w:r w:rsidR="00B14022">
              <w:t xml:space="preserve">ax </w:t>
            </w:r>
            <w:r w:rsidR="0062103C" w:rsidRPr="0062103C">
              <w:t>+49 208 7828 7220</w:t>
            </w:r>
            <w:r w:rsidR="00B14022">
              <w:tab/>
            </w:r>
          </w:p>
          <w:p w:rsidR="00DF1098" w:rsidRPr="0062103C" w:rsidRDefault="0062103C">
            <w:pPr>
              <w:pStyle w:val="M12"/>
              <w:framePr w:wrap="auto" w:vAnchor="margin" w:hAnchor="text" w:xAlign="left" w:yAlign="inline"/>
              <w:suppressOverlap w:val="0"/>
              <w:rPr>
                <w:lang w:val="en-US"/>
              </w:rPr>
            </w:pPr>
            <w:r w:rsidRPr="0062103C">
              <w:rPr>
                <w:lang w:val="nb-NO"/>
              </w:rPr>
              <w:t>Hubertus.Spethmann@brenntag.de</w:t>
            </w:r>
            <w:r w:rsidR="00B14022" w:rsidRPr="0062103C">
              <w:rPr>
                <w:lang w:val="en-US"/>
              </w:rPr>
              <w:br/>
            </w:r>
          </w:p>
        </w:tc>
      </w:tr>
      <w:tr w:rsidR="00DF1098" w:rsidTr="00B14022">
        <w:trPr>
          <w:trHeight w:hRule="exact" w:val="7880"/>
        </w:trPr>
        <w:tc>
          <w:tcPr>
            <w:tcW w:w="2271" w:type="dxa"/>
            <w:shd w:val="clear" w:color="auto" w:fill="auto"/>
            <w:vAlign w:val="bottom"/>
          </w:tcPr>
          <w:p w:rsidR="00DF1098" w:rsidRPr="0062103C" w:rsidRDefault="00DF1098">
            <w:pPr>
              <w:pStyle w:val="Marginalie"/>
              <w:framePr w:w="0" w:hSpace="0" w:wrap="auto" w:vAnchor="margin" w:hAnchor="text" w:xAlign="left" w:yAlign="inline"/>
              <w:rPr>
                <w:b/>
                <w:lang w:val="en-US"/>
              </w:rPr>
            </w:pPr>
          </w:p>
          <w:p w:rsidR="00B14022" w:rsidRPr="0062103C" w:rsidRDefault="00B14022">
            <w:pPr>
              <w:pStyle w:val="V1"/>
              <w:framePr w:wrap="auto" w:vAnchor="margin" w:hAnchor="text" w:xAlign="left" w:yAlign="inline"/>
              <w:suppressOverlap w:val="0"/>
              <w:rPr>
                <w:lang w:val="en-US"/>
              </w:rPr>
            </w:pPr>
          </w:p>
          <w:p w:rsidR="00B14022" w:rsidRPr="0062103C" w:rsidRDefault="00B14022">
            <w:pPr>
              <w:pStyle w:val="V1"/>
              <w:framePr w:wrap="auto" w:vAnchor="margin" w:hAnchor="text" w:xAlign="left" w:yAlign="inline"/>
              <w:suppressOverlap w:val="0"/>
              <w:rPr>
                <w:lang w:val="en-US"/>
              </w:rPr>
            </w:pPr>
          </w:p>
          <w:p w:rsidR="00B14022" w:rsidRPr="0062103C" w:rsidRDefault="00B14022">
            <w:pPr>
              <w:pStyle w:val="V1"/>
              <w:framePr w:wrap="auto" w:vAnchor="margin" w:hAnchor="text" w:xAlign="left" w:yAlign="inline"/>
              <w:suppressOverlap w:val="0"/>
              <w:rPr>
                <w:lang w:val="en-US"/>
              </w:rPr>
            </w:pPr>
          </w:p>
          <w:p w:rsidR="00B14022" w:rsidRPr="0062103C" w:rsidRDefault="00B14022">
            <w:pPr>
              <w:pStyle w:val="V1"/>
              <w:framePr w:wrap="auto" w:vAnchor="margin" w:hAnchor="text" w:xAlign="left" w:yAlign="inline"/>
              <w:suppressOverlap w:val="0"/>
              <w:rPr>
                <w:lang w:val="en-US"/>
              </w:rPr>
            </w:pPr>
          </w:p>
          <w:p w:rsidR="00B14022" w:rsidRPr="0062103C" w:rsidRDefault="00B14022">
            <w:pPr>
              <w:pStyle w:val="V1"/>
              <w:framePr w:wrap="auto" w:vAnchor="margin" w:hAnchor="text" w:xAlign="left" w:yAlign="inline"/>
              <w:suppressOverlap w:val="0"/>
              <w:rPr>
                <w:lang w:val="en-US"/>
              </w:rPr>
            </w:pPr>
          </w:p>
          <w:p w:rsidR="00B14022" w:rsidRPr="0062103C" w:rsidRDefault="00B14022">
            <w:pPr>
              <w:pStyle w:val="V1"/>
              <w:framePr w:wrap="auto" w:vAnchor="margin" w:hAnchor="text" w:xAlign="left" w:yAlign="inline"/>
              <w:suppressOverlap w:val="0"/>
              <w:rPr>
                <w:lang w:val="en-US"/>
              </w:rPr>
            </w:pPr>
          </w:p>
          <w:p w:rsidR="00B14022" w:rsidRPr="0062103C" w:rsidRDefault="00B14022">
            <w:pPr>
              <w:pStyle w:val="V1"/>
              <w:framePr w:wrap="auto" w:vAnchor="margin" w:hAnchor="text" w:xAlign="left" w:yAlign="inline"/>
              <w:suppressOverlap w:val="0"/>
              <w:rPr>
                <w:lang w:val="en-US"/>
              </w:rPr>
            </w:pPr>
          </w:p>
          <w:p w:rsidR="00B14022" w:rsidRPr="0062103C" w:rsidRDefault="00B14022">
            <w:pPr>
              <w:pStyle w:val="V1"/>
              <w:framePr w:wrap="auto" w:vAnchor="margin" w:hAnchor="text" w:xAlign="left" w:yAlign="inline"/>
              <w:suppressOverlap w:val="0"/>
              <w:rPr>
                <w:lang w:val="en-US"/>
              </w:rPr>
            </w:pPr>
          </w:p>
          <w:p w:rsidR="00B14022" w:rsidRPr="0062103C" w:rsidRDefault="00B14022">
            <w:pPr>
              <w:pStyle w:val="V1"/>
              <w:framePr w:wrap="auto" w:vAnchor="margin" w:hAnchor="text" w:xAlign="left" w:yAlign="inline"/>
              <w:suppressOverlap w:val="0"/>
              <w:rPr>
                <w:lang w:val="en-US"/>
              </w:rPr>
            </w:pPr>
          </w:p>
          <w:p w:rsidR="00B14022" w:rsidRPr="0062103C" w:rsidRDefault="00B14022">
            <w:pPr>
              <w:pStyle w:val="V1"/>
              <w:framePr w:wrap="auto" w:vAnchor="margin" w:hAnchor="text" w:xAlign="left" w:yAlign="inline"/>
              <w:suppressOverlap w:val="0"/>
              <w:rPr>
                <w:lang w:val="en-US"/>
              </w:rPr>
            </w:pPr>
          </w:p>
          <w:p w:rsidR="00B14022" w:rsidRPr="0062103C" w:rsidRDefault="00B14022">
            <w:pPr>
              <w:pStyle w:val="V1"/>
              <w:framePr w:wrap="auto" w:vAnchor="margin" w:hAnchor="text" w:xAlign="left" w:yAlign="inline"/>
              <w:suppressOverlap w:val="0"/>
              <w:rPr>
                <w:lang w:val="en-US"/>
              </w:rPr>
            </w:pPr>
          </w:p>
          <w:p w:rsidR="00B14022" w:rsidRPr="0062103C" w:rsidRDefault="00B14022">
            <w:pPr>
              <w:pStyle w:val="V1"/>
              <w:framePr w:wrap="auto" w:vAnchor="margin" w:hAnchor="text" w:xAlign="left" w:yAlign="inline"/>
              <w:suppressOverlap w:val="0"/>
              <w:rPr>
                <w:lang w:val="en-US"/>
              </w:rPr>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D1AB5">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CD1AB5">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CD1AB5">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CD1AB5">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D1AB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D1AB5">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D1AB5">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D1AB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D1AB5">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CD1AB5">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CD1AB5">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CD1AB5">
              <w:rPr>
                <w:noProof/>
              </w:rPr>
              <w:t>Vorsitzender</w:t>
            </w:r>
            <w:r>
              <w:fldChar w:fldCharType="end"/>
            </w:r>
          </w:p>
          <w:p w:rsidR="00DF1098" w:rsidRDefault="008A1557" w:rsidP="008A1557">
            <w:pPr>
              <w:pStyle w:val="V10"/>
              <w:framePr w:wrap="auto" w:vAnchor="margin" w:hAnchor="text" w:xAlign="left" w:yAlign="inline"/>
              <w:suppressOverlap w:val="0"/>
            </w:pPr>
            <w:r>
              <w:t>Christian Kullmann</w:t>
            </w:r>
            <w:r>
              <w:br/>
            </w:r>
            <w:r w:rsidR="00B14022">
              <w:t>Thomas Wessel</w:t>
            </w:r>
            <w:r w:rsidR="000E5C97">
              <w:br/>
            </w:r>
            <w:r w:rsidR="00B14022">
              <w:fldChar w:fldCharType="begin">
                <w:ffData>
                  <w:name w:val=""/>
                  <w:enabled/>
                  <w:calcOnExit w:val="0"/>
                  <w:textInput>
                    <w:default w:val="Patrik Wohlhauser"/>
                  </w:textInput>
                </w:ffData>
              </w:fldChar>
            </w:r>
            <w:r w:rsidR="00B14022">
              <w:instrText xml:space="preserve"> FORMTEXT </w:instrText>
            </w:r>
            <w:r w:rsidR="00B14022">
              <w:fldChar w:fldCharType="separate"/>
            </w:r>
            <w:r w:rsidR="00CD1AB5">
              <w:rPr>
                <w:noProof/>
              </w:rPr>
              <w:t>Patrik Wohlhauser</w:t>
            </w:r>
            <w:r w:rsidR="00B14022">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CD1AB5">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D1AB5">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CD1AB5">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CD1AB5">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D1AB5">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CD1AB5">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CD1AB5">
              <w:rPr>
                <w:noProof/>
              </w:rPr>
              <w:t>B 19474</w:t>
            </w:r>
            <w:r>
              <w:fldChar w:fldCharType="end"/>
            </w:r>
          </w:p>
          <w:p w:rsidR="00DF1098" w:rsidRDefault="00B14022">
            <w:pPr>
              <w:pStyle w:val="V17"/>
              <w:framePr w:wrap="auto" w:vAnchor="margin" w:hAnchor="text" w:xAlign="left" w:yAlign="inline"/>
              <w:suppressOverlap w:val="0"/>
            </w:pPr>
            <w:r>
              <w:t>UST-IdNr. DE 811160003</w:t>
            </w:r>
          </w:p>
          <w:p w:rsidR="00DF1098" w:rsidRDefault="00DF1098">
            <w:pPr>
              <w:pStyle w:val="V18"/>
              <w:framePr w:wrap="auto" w:vAnchor="margin" w:hAnchor="text" w:xAlign="left" w:yAlign="inline"/>
              <w:suppressOverlap w:val="0"/>
            </w:pPr>
          </w:p>
        </w:tc>
      </w:tr>
    </w:tbl>
    <w:p w:rsidR="00A67133" w:rsidRDefault="00A67133" w:rsidP="00A67133">
      <w:pPr>
        <w:spacing w:line="300" w:lineRule="exact"/>
        <w:ind w:left="0"/>
        <w:rPr>
          <w:b/>
          <w:bCs/>
          <w:sz w:val="24"/>
        </w:rPr>
      </w:pPr>
      <w:r w:rsidRPr="00522945">
        <w:rPr>
          <w:b/>
          <w:bCs/>
          <w:sz w:val="24"/>
        </w:rPr>
        <w:lastRenderedPageBreak/>
        <w:t>Evonik und Brenntag vereinbaren Zusammenarbeit bei Wasserstoffperoxid- und Peressigsäure-Produkten für Pharma und Kosmetik</w:t>
      </w:r>
    </w:p>
    <w:p w:rsidR="005B7E15" w:rsidRPr="00F41BE5" w:rsidRDefault="005B7E15" w:rsidP="00A67133">
      <w:pPr>
        <w:spacing w:line="300" w:lineRule="exact"/>
        <w:ind w:left="0"/>
        <w:rPr>
          <w:sz w:val="22"/>
          <w:szCs w:val="22"/>
        </w:rPr>
      </w:pPr>
    </w:p>
    <w:p w:rsidR="00A67133" w:rsidRPr="00D72359" w:rsidRDefault="00A67133" w:rsidP="00A67133">
      <w:pPr>
        <w:spacing w:line="300" w:lineRule="exact"/>
        <w:ind w:left="426" w:right="0" w:hanging="426"/>
        <w:rPr>
          <w:sz w:val="24"/>
        </w:rPr>
      </w:pPr>
      <w:r w:rsidRPr="00D72359">
        <w:rPr>
          <w:sz w:val="24"/>
        </w:rPr>
        <w:t>•</w:t>
      </w:r>
      <w:r w:rsidRPr="00D72359">
        <w:rPr>
          <w:sz w:val="24"/>
        </w:rPr>
        <w:tab/>
        <w:t>Evonik startet Vermarktung spezieller Wasserstoffperoxid- (PERSYNT®) und Peressigsäure- (PERACLEAN®) Produkte gemeinsam mit Brenntag</w:t>
      </w:r>
    </w:p>
    <w:p w:rsidR="00A67133" w:rsidRPr="00D72359" w:rsidRDefault="00A67133" w:rsidP="00A67133">
      <w:pPr>
        <w:spacing w:line="300" w:lineRule="exact"/>
        <w:ind w:left="426" w:right="0" w:hanging="426"/>
        <w:rPr>
          <w:sz w:val="24"/>
        </w:rPr>
      </w:pPr>
      <w:r w:rsidRPr="00D72359">
        <w:rPr>
          <w:sz w:val="24"/>
        </w:rPr>
        <w:t>•</w:t>
      </w:r>
      <w:r w:rsidRPr="00D72359">
        <w:rPr>
          <w:sz w:val="24"/>
        </w:rPr>
        <w:tab/>
        <w:t>Die GMP-zertifizierten Produkte werden ab Mitte des Jahres auf dem Markt erhältlich sein</w:t>
      </w:r>
    </w:p>
    <w:p w:rsidR="00A67133" w:rsidRPr="00D72359" w:rsidRDefault="00A67133" w:rsidP="00A67133">
      <w:pPr>
        <w:spacing w:line="300" w:lineRule="exact"/>
        <w:ind w:left="426" w:right="0" w:hanging="426"/>
        <w:rPr>
          <w:sz w:val="24"/>
        </w:rPr>
      </w:pPr>
      <w:r w:rsidRPr="00D72359">
        <w:rPr>
          <w:sz w:val="24"/>
        </w:rPr>
        <w:t>•</w:t>
      </w:r>
      <w:r w:rsidRPr="00D72359">
        <w:rPr>
          <w:sz w:val="24"/>
        </w:rPr>
        <w:tab/>
        <w:t>Brenntag, der Weltmarktführer in der Chemiedistribution, wird Distributionspartner für weite Teile Europas</w:t>
      </w:r>
    </w:p>
    <w:p w:rsidR="00A67133" w:rsidRPr="00D72359" w:rsidRDefault="00A67133" w:rsidP="00A67133">
      <w:pPr>
        <w:spacing w:line="300" w:lineRule="exact"/>
        <w:ind w:left="426" w:right="0" w:hanging="426"/>
        <w:rPr>
          <w:sz w:val="24"/>
        </w:rPr>
      </w:pPr>
      <w:r w:rsidRPr="00D72359">
        <w:rPr>
          <w:sz w:val="24"/>
        </w:rPr>
        <w:t>•</w:t>
      </w:r>
      <w:r w:rsidRPr="00D72359">
        <w:rPr>
          <w:sz w:val="24"/>
        </w:rPr>
        <w:tab/>
        <w:t>GMP-Zertifizierung des Evonik-Standorts Weißenstein (Österreich) im Mai</w:t>
      </w:r>
    </w:p>
    <w:p w:rsidR="00A67133" w:rsidRPr="00522945" w:rsidRDefault="00A67133" w:rsidP="00A67133">
      <w:pPr>
        <w:spacing w:line="300" w:lineRule="exact"/>
        <w:ind w:left="0" w:right="0"/>
        <w:rPr>
          <w:sz w:val="22"/>
          <w:szCs w:val="22"/>
        </w:rPr>
      </w:pPr>
    </w:p>
    <w:p w:rsidR="00A67133" w:rsidRPr="00875055" w:rsidRDefault="00A67133" w:rsidP="00A67133">
      <w:pPr>
        <w:spacing w:line="300" w:lineRule="exact"/>
        <w:ind w:left="0" w:right="0"/>
        <w:rPr>
          <w:sz w:val="22"/>
          <w:szCs w:val="22"/>
        </w:rPr>
      </w:pPr>
      <w:r w:rsidRPr="00875055">
        <w:rPr>
          <w:sz w:val="22"/>
          <w:szCs w:val="22"/>
        </w:rPr>
        <w:t xml:space="preserve">Evonik Industries führt für Hersteller von Arzneimitteln, Medizinprodukten sowie Kosmetika neue Wasserstoffperoxid- und Peressigsäure-Qualitäten ein. Damit reagiert Evonik auf die zunehmend stringenteren regulatorischen Anforderungen in den verbrauchernahen Industriesegmenten. Europaweit erhalten die Kunden maßgeschneiderte Lösungen, um den Einsatz ihrer Produkte für die Verbraucher sicher und gesetzeskonform gestalten zu können. </w:t>
      </w:r>
    </w:p>
    <w:p w:rsidR="00A67133" w:rsidRPr="00875055" w:rsidRDefault="00A67133" w:rsidP="00A67133">
      <w:pPr>
        <w:spacing w:line="300" w:lineRule="exact"/>
        <w:ind w:left="0" w:right="0"/>
        <w:rPr>
          <w:sz w:val="22"/>
          <w:szCs w:val="22"/>
        </w:rPr>
      </w:pPr>
    </w:p>
    <w:p w:rsidR="00A67133" w:rsidRPr="00875055" w:rsidRDefault="00A67133" w:rsidP="00A67133">
      <w:pPr>
        <w:spacing w:line="300" w:lineRule="exact"/>
        <w:ind w:left="0" w:right="0"/>
        <w:rPr>
          <w:sz w:val="22"/>
          <w:szCs w:val="22"/>
        </w:rPr>
      </w:pPr>
      <w:r w:rsidRPr="00875055">
        <w:rPr>
          <w:sz w:val="22"/>
          <w:szCs w:val="22"/>
        </w:rPr>
        <w:t xml:space="preserve">Zusätzlich zur bestehenden Produktpalette für die Kosmetikindustrie erweitert Evonik </w:t>
      </w:r>
      <w:r>
        <w:rPr>
          <w:sz w:val="22"/>
          <w:szCs w:val="22"/>
        </w:rPr>
        <w:t>das</w:t>
      </w:r>
      <w:r w:rsidRPr="00875055">
        <w:rPr>
          <w:sz w:val="22"/>
          <w:szCs w:val="22"/>
        </w:rPr>
        <w:t xml:space="preserve"> Portfolio für die Pharmaindustrie</w:t>
      </w:r>
      <w:r>
        <w:rPr>
          <w:sz w:val="22"/>
          <w:szCs w:val="22"/>
        </w:rPr>
        <w:t>,</w:t>
      </w:r>
      <w:r w:rsidRPr="00875055">
        <w:rPr>
          <w:sz w:val="22"/>
          <w:szCs w:val="22"/>
        </w:rPr>
        <w:t xml:space="preserve"> um die auf Basis von Good Manufacturing Practice (GMP) hergestellten Active Pharmaceutical Ingredients (APIs). Als zentraler Produktionsstandort wird Weißenstein in Österreich zur</w:t>
      </w:r>
      <w:r>
        <w:rPr>
          <w:sz w:val="22"/>
          <w:szCs w:val="22"/>
        </w:rPr>
        <w:t xml:space="preserve"> Z</w:t>
      </w:r>
      <w:r w:rsidRPr="00875055">
        <w:rPr>
          <w:sz w:val="22"/>
          <w:szCs w:val="22"/>
        </w:rPr>
        <w:t xml:space="preserve">eit nach den GMP-Richtlinien zertifiziert. Damit </w:t>
      </w:r>
      <w:r>
        <w:rPr>
          <w:sz w:val="22"/>
          <w:szCs w:val="22"/>
        </w:rPr>
        <w:t>ist</w:t>
      </w:r>
      <w:r w:rsidRPr="00875055">
        <w:rPr>
          <w:sz w:val="22"/>
          <w:szCs w:val="22"/>
        </w:rPr>
        <w:t xml:space="preserve"> Evonik der erste vollständig produktionsrückintegrierte Wasserstoffperoxid-Hersteller in Europa. Der Standort ist bereits heute nach ISO 9001, 14001 und 13485 zertifiziert.  </w:t>
      </w:r>
    </w:p>
    <w:p w:rsidR="00A67133" w:rsidRPr="00875055" w:rsidRDefault="00A67133" w:rsidP="00A67133">
      <w:pPr>
        <w:spacing w:line="300" w:lineRule="exact"/>
        <w:ind w:left="0" w:right="0"/>
        <w:rPr>
          <w:sz w:val="22"/>
          <w:szCs w:val="22"/>
        </w:rPr>
      </w:pPr>
    </w:p>
    <w:p w:rsidR="00A67133" w:rsidRPr="00875055" w:rsidRDefault="00A67133" w:rsidP="00A67133">
      <w:pPr>
        <w:spacing w:line="300" w:lineRule="exact"/>
        <w:ind w:left="0" w:right="0"/>
        <w:rPr>
          <w:sz w:val="22"/>
          <w:szCs w:val="22"/>
        </w:rPr>
      </w:pPr>
      <w:r w:rsidRPr="00875055">
        <w:rPr>
          <w:sz w:val="22"/>
          <w:szCs w:val="22"/>
        </w:rPr>
        <w:t>Für die Vermarktung der Wasserstoffperoxid- und Peressigsäure-Produktpalette im Marktsegment Personal &amp; Health Care ist Brenntag Europe, Middle East and Africa in weiten Teilen Europas der Partner von Evonik. Die Vermarktung der Produkte startet Mitte des Jahres und umfasst insgesamt 25 Länder in Europa. Mit seiner jahrelangen Erfahrung und hohen Kundennähe besitzt Brenntag eine starke Marktstellung</w:t>
      </w:r>
      <w:r>
        <w:rPr>
          <w:sz w:val="22"/>
          <w:szCs w:val="22"/>
        </w:rPr>
        <w:t>. D</w:t>
      </w:r>
      <w:r w:rsidRPr="00875055">
        <w:rPr>
          <w:sz w:val="22"/>
          <w:szCs w:val="22"/>
        </w:rPr>
        <w:t xml:space="preserve">ie Kunden honorieren die individuelle </w:t>
      </w:r>
      <w:r>
        <w:rPr>
          <w:sz w:val="22"/>
          <w:szCs w:val="22"/>
        </w:rPr>
        <w:lastRenderedPageBreak/>
        <w:t>sowie</w:t>
      </w:r>
      <w:r w:rsidRPr="00875055">
        <w:rPr>
          <w:sz w:val="22"/>
          <w:szCs w:val="22"/>
        </w:rPr>
        <w:t xml:space="preserve"> kompetente Betreuung und profitieren vom umfangreichen europaweit verfügbaren Produktportfolio des Unternehmens. </w:t>
      </w:r>
    </w:p>
    <w:p w:rsidR="00A67133" w:rsidRPr="00875055" w:rsidRDefault="00A67133" w:rsidP="00A67133">
      <w:pPr>
        <w:spacing w:line="300" w:lineRule="exact"/>
        <w:ind w:left="0" w:right="0"/>
        <w:rPr>
          <w:sz w:val="22"/>
          <w:szCs w:val="22"/>
        </w:rPr>
      </w:pPr>
    </w:p>
    <w:p w:rsidR="00A67133" w:rsidRPr="00875055" w:rsidRDefault="00A67133" w:rsidP="00A67133">
      <w:pPr>
        <w:spacing w:line="300" w:lineRule="exact"/>
        <w:ind w:left="0" w:right="0"/>
        <w:rPr>
          <w:sz w:val="22"/>
          <w:szCs w:val="22"/>
        </w:rPr>
      </w:pPr>
      <w:r w:rsidRPr="00875055">
        <w:rPr>
          <w:sz w:val="22"/>
          <w:szCs w:val="22"/>
        </w:rPr>
        <w:t>"Mit Evonik und Brenntag finden zwei in ihren Bereichen führende Unternehmen für die Vermarktung der neuen Wasserstoffperoxid- und Peressigsäure-Produkte zusammen", sagt Michael Träxler, Leiter des Geschäftsgebiets Active Oxygens im Segment Resource Efficiency von Evonik. "Den Kunden bieten wir mit dieser Partnerschaft Zugang zu unserem spezialisierten Produktportfolio und garantieren hohe Zuverlässigkeit und Liefersicherheit. Alle Kunden aus den Bereichen Health Care und Personal Care können sich weiterhin darauf verlassen, dass wir ihnen die jeweils für ihre Anwendung geeignetsten Produkte europaweit zur Verfügung stellen."</w:t>
      </w:r>
    </w:p>
    <w:p w:rsidR="00A67133" w:rsidRPr="00875055" w:rsidRDefault="00A67133" w:rsidP="00A67133">
      <w:pPr>
        <w:spacing w:line="300" w:lineRule="exact"/>
        <w:ind w:left="0" w:right="0"/>
        <w:rPr>
          <w:sz w:val="22"/>
          <w:szCs w:val="22"/>
        </w:rPr>
      </w:pPr>
    </w:p>
    <w:p w:rsidR="00A67133" w:rsidRPr="00875055" w:rsidRDefault="00A67133" w:rsidP="00A67133">
      <w:pPr>
        <w:spacing w:line="300" w:lineRule="exact"/>
        <w:ind w:left="0" w:right="0"/>
        <w:rPr>
          <w:sz w:val="22"/>
          <w:szCs w:val="22"/>
        </w:rPr>
      </w:pPr>
      <w:r w:rsidRPr="00875055">
        <w:rPr>
          <w:sz w:val="22"/>
          <w:szCs w:val="22"/>
        </w:rPr>
        <w:t>Jan Joop Alberts, Marketing Director Specialties bei Brenntag Europe, Middle East and Africa erklärt: "Brenntag und Evonik sind die idealen Partner, denn gemeinsam können wir eine europaweit durchgängige und verlässliche Produktions- und Lieferkette für Wasserstoffperoxid-Produkte garantieren. Evonik setzt zu Recht auf die hervorragende Marktexpertise, die langjährige Erfahrung und die große Kundenähe, die Brenntag im europäischen Spezialchemikalienbereich aufgebaut hat."</w:t>
      </w:r>
    </w:p>
    <w:p w:rsidR="00A67133" w:rsidRPr="00875055" w:rsidRDefault="00A67133" w:rsidP="00A67133">
      <w:pPr>
        <w:spacing w:line="300" w:lineRule="exact"/>
        <w:ind w:left="0" w:right="0"/>
        <w:rPr>
          <w:sz w:val="22"/>
          <w:szCs w:val="22"/>
        </w:rPr>
      </w:pPr>
    </w:p>
    <w:p w:rsidR="00A67133" w:rsidRPr="00875055" w:rsidRDefault="00A67133" w:rsidP="00A67133">
      <w:pPr>
        <w:spacing w:line="300" w:lineRule="exact"/>
        <w:ind w:left="0" w:right="0"/>
        <w:rPr>
          <w:sz w:val="22"/>
          <w:szCs w:val="22"/>
        </w:rPr>
      </w:pPr>
      <w:r w:rsidRPr="00875055">
        <w:rPr>
          <w:sz w:val="22"/>
          <w:szCs w:val="22"/>
        </w:rPr>
        <w:t>Produkte auf Basis von Wasserstoffperoxid und Peressigsäure werden im Personal &amp; Health Care Bereich als Arzneimittel und Medizinprodukte aber auch als umweltverträgliche Desinfektions- und Bleichmittel eingesetzt. Evonik Industries ist weltweit der zweitgrößte Hersteller von Wasserstoffperoxid mit Produktionskapazitäten an zwölf Standorten auf sechs Kontinenten.</w:t>
      </w:r>
    </w:p>
    <w:p w:rsidR="00A67133" w:rsidRDefault="00A67133" w:rsidP="00A67133">
      <w:pPr>
        <w:spacing w:line="300" w:lineRule="exact"/>
        <w:ind w:left="0" w:right="0"/>
        <w:rPr>
          <w:sz w:val="22"/>
          <w:szCs w:val="22"/>
        </w:rPr>
      </w:pPr>
    </w:p>
    <w:p w:rsidR="00A67133" w:rsidRDefault="00A67133" w:rsidP="00A67133">
      <w:pPr>
        <w:spacing w:line="300" w:lineRule="exact"/>
        <w:ind w:left="0" w:right="0"/>
        <w:rPr>
          <w:sz w:val="22"/>
          <w:szCs w:val="22"/>
        </w:rPr>
      </w:pPr>
    </w:p>
    <w:p w:rsidR="00DF1098" w:rsidRDefault="00DF1098">
      <w:pPr>
        <w:spacing w:line="300" w:lineRule="exact"/>
        <w:ind w:left="0"/>
        <w:rPr>
          <w:sz w:val="22"/>
          <w:szCs w:val="22"/>
        </w:rPr>
      </w:pPr>
    </w:p>
    <w:p w:rsidR="00A67133" w:rsidRPr="001438BC" w:rsidRDefault="00A67133" w:rsidP="00A67133">
      <w:pPr>
        <w:spacing w:line="220" w:lineRule="exact"/>
        <w:ind w:left="0" w:right="0"/>
        <w:rPr>
          <w:rFonts w:cs="Lucida Sans Unicode"/>
          <w:position w:val="0"/>
          <w:szCs w:val="18"/>
        </w:rPr>
      </w:pPr>
      <w:r>
        <w:rPr>
          <w:rFonts w:cs="Lucida Sans Unicode"/>
          <w:b/>
          <w:position w:val="0"/>
          <w:szCs w:val="18"/>
        </w:rPr>
        <w:t xml:space="preserve">Über </w:t>
      </w:r>
      <w:r w:rsidRPr="00E652B5">
        <w:rPr>
          <w:rFonts w:cs="Lucida Sans Unicode"/>
          <w:b/>
          <w:position w:val="0"/>
          <w:szCs w:val="18"/>
        </w:rPr>
        <w:t>Brenntag</w:t>
      </w:r>
      <w:r>
        <w:rPr>
          <w:rFonts w:cs="Lucida Sans Unicode"/>
          <w:b/>
          <w:position w:val="0"/>
          <w:szCs w:val="18"/>
        </w:rPr>
        <w:t>:</w:t>
      </w:r>
    </w:p>
    <w:p w:rsidR="00A67133" w:rsidRDefault="00A67133" w:rsidP="00A67133">
      <w:pPr>
        <w:spacing w:line="220" w:lineRule="exact"/>
        <w:ind w:left="0" w:right="0"/>
        <w:rPr>
          <w:rFonts w:cs="Lucida Sans Unicode"/>
          <w:position w:val="0"/>
          <w:szCs w:val="18"/>
        </w:rPr>
      </w:pPr>
      <w:r w:rsidRPr="001438BC">
        <w:rPr>
          <w:rFonts w:cs="Lucida Sans Unicode"/>
          <w:position w:val="0"/>
          <w:szCs w:val="18"/>
        </w:rPr>
        <w:t xml:space="preserve">Brenntag, der Weltmarktführer in der Chemiedistribution, ist mit seinem umfangreichen Produkt- und Serviceportfolio in allen bedeutenden Märkten der Welt vertreten. Vom Hauptsitz in Mülheim an der Ruhr aus betreibt Brenntag ein weltweites Netzwerk mit mehr als 490 Standorten in 72 Ländern. 2014 erzielte das Unternehmen mit mehr als 13.500 Mitarbeitern weltweit einen Umsatz von 10,0 Mrd. Euro (13,3 Mrd. US-Dollar). Brenntag ist das Bindeglied zwischen Chemieproduzenten und der weiterverarbeitenden Industrie. Das Unternehmen unterstützt seine Kunden und Lieferanten mit maßgeschneiderten </w:t>
      </w:r>
    </w:p>
    <w:p w:rsidR="00A67133" w:rsidRDefault="00A67133" w:rsidP="00A67133">
      <w:pPr>
        <w:spacing w:line="240" w:lineRule="auto"/>
        <w:ind w:left="0" w:right="0"/>
        <w:rPr>
          <w:rFonts w:cs="Lucida Sans Unicode"/>
          <w:position w:val="0"/>
          <w:szCs w:val="18"/>
        </w:rPr>
      </w:pPr>
      <w:r>
        <w:rPr>
          <w:rFonts w:cs="Lucida Sans Unicode"/>
          <w:position w:val="0"/>
          <w:szCs w:val="18"/>
        </w:rPr>
        <w:br w:type="page"/>
      </w:r>
    </w:p>
    <w:p w:rsidR="00A67133" w:rsidRPr="001438BC" w:rsidRDefault="00A67133" w:rsidP="00A67133">
      <w:pPr>
        <w:spacing w:line="220" w:lineRule="exact"/>
        <w:ind w:left="0" w:right="0"/>
        <w:rPr>
          <w:rFonts w:cs="Lucida Sans Unicode"/>
          <w:position w:val="0"/>
          <w:szCs w:val="18"/>
        </w:rPr>
      </w:pPr>
      <w:r w:rsidRPr="001438BC">
        <w:rPr>
          <w:rFonts w:cs="Lucida Sans Unicode"/>
          <w:position w:val="0"/>
          <w:szCs w:val="18"/>
        </w:rPr>
        <w:lastRenderedPageBreak/>
        <w:t xml:space="preserve">Distributionslösungen für Industrie- und Spezialchemikalien. Mit rund 10.000 verschiedenen Produkten und einer Lieferantenbasis von Weltrang bietet Brenntag seinen gut 170.000 Kunden Lösungen aus einer Hand. Dazu gehören spezifische Anwendungstechniken, ein umfassender technischer Service und Mehrwertleistungen wie Just-in-time-Lieferung, Mischungen &amp; Formulierungen, Neuverpackung, Bestandsverwaltung und Abwicklung der Gebinderückgabe. Langjährige Erfahrung und die lokale Stärke in den einzelnen Ländern zeichnen den Weltmarktführer in der Chemiedistribution aus. </w:t>
      </w:r>
    </w:p>
    <w:p w:rsidR="00A67133" w:rsidRPr="00875055" w:rsidRDefault="00A67133" w:rsidP="00A67133">
      <w:pPr>
        <w:spacing w:line="300" w:lineRule="exact"/>
        <w:ind w:left="0" w:right="0"/>
        <w:rPr>
          <w:sz w:val="22"/>
          <w:szCs w:val="22"/>
        </w:rPr>
      </w:pPr>
    </w:p>
    <w:p w:rsidR="00DF1098" w:rsidRDefault="00DF1098">
      <w:pPr>
        <w:spacing w:line="300" w:lineRule="exact"/>
        <w:ind w:left="0"/>
        <w:rPr>
          <w:sz w:val="22"/>
          <w:szCs w:val="22"/>
        </w:rPr>
      </w:pPr>
    </w:p>
    <w:p w:rsidR="004621E5" w:rsidRDefault="004C2B6B" w:rsidP="004621E5">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Über Evonik:</w:t>
      </w:r>
      <w:bookmarkStart w:id="0" w:name="_GoBack"/>
      <w:bookmarkEnd w:id="0"/>
    </w:p>
    <w:p w:rsidR="004621E5" w:rsidRPr="009D734A" w:rsidRDefault="004621E5" w:rsidP="004621E5">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4621E5" w:rsidRDefault="004621E5" w:rsidP="004621E5">
      <w:pPr>
        <w:autoSpaceDE w:val="0"/>
        <w:autoSpaceDN w:val="0"/>
        <w:adjustRightInd w:val="0"/>
        <w:spacing w:line="220" w:lineRule="exact"/>
        <w:ind w:left="0" w:right="0"/>
        <w:rPr>
          <w:rFonts w:cs="Lucida Sans Unicode"/>
          <w:position w:val="0"/>
          <w:szCs w:val="18"/>
        </w:rPr>
      </w:pPr>
    </w:p>
    <w:p w:rsidR="004621E5" w:rsidRDefault="004621E5" w:rsidP="004621E5">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rsidR="004621E5" w:rsidRDefault="004621E5" w:rsidP="004621E5">
      <w:pPr>
        <w:autoSpaceDE w:val="0"/>
        <w:autoSpaceDN w:val="0"/>
        <w:adjustRightInd w:val="0"/>
        <w:spacing w:line="220" w:lineRule="exact"/>
        <w:ind w:left="0" w:right="0"/>
        <w:rPr>
          <w:rFonts w:cs="Lucida Sans Unicode"/>
          <w:position w:val="0"/>
          <w:szCs w:val="18"/>
        </w:rPr>
      </w:pPr>
    </w:p>
    <w:p w:rsidR="004621E5" w:rsidRPr="009D734A" w:rsidRDefault="004621E5" w:rsidP="004621E5">
      <w:pPr>
        <w:autoSpaceDE w:val="0"/>
        <w:autoSpaceDN w:val="0"/>
        <w:adjustRightInd w:val="0"/>
        <w:spacing w:line="220" w:lineRule="exact"/>
        <w:ind w:left="0" w:right="0"/>
        <w:rPr>
          <w:rFonts w:cs="Lucida Sans Unicode"/>
          <w:position w:val="0"/>
          <w:szCs w:val="18"/>
        </w:rPr>
      </w:pPr>
    </w:p>
    <w:p w:rsidR="004621E5" w:rsidRPr="001B3A8C" w:rsidRDefault="004621E5" w:rsidP="004621E5">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4621E5" w:rsidRPr="001B3A8C" w:rsidRDefault="004621E5" w:rsidP="004621E5">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4455D" w:rsidRDefault="0054455D" w:rsidP="0054455D"/>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1"/>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8DB" w:rsidRDefault="007638DB">
      <w:r>
        <w:separator/>
      </w:r>
    </w:p>
    <w:p w:rsidR="007638DB" w:rsidRDefault="007638DB"/>
  </w:endnote>
  <w:endnote w:type="continuationSeparator" w:id="0">
    <w:p w:rsidR="007638DB" w:rsidRDefault="007638DB">
      <w:r>
        <w:continuationSeparator/>
      </w:r>
    </w:p>
    <w:p w:rsidR="007638DB" w:rsidRDefault="00763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61D28">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61D28">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61D28">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61D28">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8DB" w:rsidRDefault="007638DB">
      <w:r>
        <w:separator/>
      </w:r>
    </w:p>
    <w:p w:rsidR="007638DB" w:rsidRDefault="007638DB"/>
  </w:footnote>
  <w:footnote w:type="continuationSeparator" w:id="0">
    <w:p w:rsidR="007638DB" w:rsidRDefault="007638DB">
      <w:r>
        <w:continuationSeparator/>
      </w:r>
    </w:p>
    <w:p w:rsidR="007638DB" w:rsidRDefault="007638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B66718" w:rsidRDefault="00B66718">
    <w:pPr>
      <w:pStyle w:val="Kopfzeile"/>
      <w:ind w:left="0"/>
    </w:pPr>
    <w:r>
      <w:rPr>
        <w:noProof/>
      </w:rPr>
      <w:drawing>
        <wp:anchor distT="0" distB="0" distL="114300" distR="114300" simplePos="0" relativeHeight="251662336" behindDoc="0" locked="0" layoutInCell="1" allowOverlap="1" wp14:anchorId="0E7E1D53" wp14:editId="1737AB35">
          <wp:simplePos x="0" y="0"/>
          <wp:positionH relativeFrom="margin">
            <wp:posOffset>-129871</wp:posOffset>
          </wp:positionH>
          <wp:positionV relativeFrom="margin">
            <wp:posOffset>-1475105</wp:posOffset>
          </wp:positionV>
          <wp:extent cx="2524125" cy="818515"/>
          <wp:effectExtent l="0" t="0" r="9525" b="635"/>
          <wp:wrapSquare wrapText="bothSides"/>
          <wp:docPr id="8" name="Grafik 8" descr="C:\Users\p0337\AppData\Local\Temp\notes\notes0EF5E0\~4722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0337\AppData\Local\Temp\notes\notes0EF5E0\~472298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8185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6718" w:rsidRDefault="00B66718">
    <w:pPr>
      <w:pStyle w:val="Kopfzeile"/>
      <w:ind w:left="0"/>
    </w:pPr>
  </w:p>
  <w:p w:rsidR="00B66718" w:rsidRDefault="00B66718">
    <w:pPr>
      <w:pStyle w:val="Kopfzeile"/>
      <w:ind w:left="0"/>
    </w:pPr>
  </w:p>
  <w:p w:rsidR="00DF1098" w:rsidRDefault="00B14022">
    <w:pPr>
      <w:pStyle w:val="Kopfzeile"/>
      <w:ind w:left="0"/>
    </w:pPr>
    <w:r>
      <w:rPr>
        <w:noProof/>
      </w:rPr>
      <mc:AlternateContent>
        <mc:Choice Requires="wpg">
          <w:drawing>
            <wp:anchor distT="0" distB="0" distL="114300" distR="114300" simplePos="0" relativeHeight="251657216" behindDoc="1" locked="0" layoutInCell="1" allowOverlap="1" wp14:anchorId="4DAFD09E" wp14:editId="6CE3185C">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1EA1DE"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r:pict="rId6"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554B9">
    <w:pPr>
      <w:pStyle w:val="Kopfzeile"/>
      <w:ind w:left="0"/>
    </w:pPr>
    <w:r>
      <w:rPr>
        <w:noProof/>
      </w:rPr>
      <w:drawing>
        <wp:anchor distT="0" distB="0" distL="114300" distR="114300" simplePos="0" relativeHeight="251660288" behindDoc="0" locked="0" layoutInCell="1" allowOverlap="1">
          <wp:simplePos x="0" y="0"/>
          <wp:positionH relativeFrom="margin">
            <wp:posOffset>-161925</wp:posOffset>
          </wp:positionH>
          <wp:positionV relativeFrom="margin">
            <wp:posOffset>-1513840</wp:posOffset>
          </wp:positionV>
          <wp:extent cx="2524125" cy="818515"/>
          <wp:effectExtent l="0" t="0" r="9525" b="635"/>
          <wp:wrapSquare wrapText="bothSides"/>
          <wp:docPr id="7" name="Grafik 7" descr="C:\Users\p0337\AppData\Local\Temp\notes\notes0EF5E0\~4722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0337\AppData\Local\Temp\notes\notes0EF5E0\~472298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818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4022">
      <w:rPr>
        <w:noProof/>
      </w:rPr>
      <w:drawing>
        <wp:anchor distT="0" distB="0" distL="114300" distR="114300" simplePos="0" relativeHeight="251658240" behindDoc="0" locked="0" layoutInCell="1" allowOverlap="1" wp14:anchorId="69F95955" wp14:editId="1DE4FAA2">
          <wp:simplePos x="0" y="0"/>
          <wp:positionH relativeFrom="page">
            <wp:posOffset>864235</wp:posOffset>
          </wp:positionH>
          <wp:positionV relativeFrom="page">
            <wp:posOffset>1587500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746FC9C7" wp14:editId="7F9CC895">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770125"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5"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7" r:pict="rId6"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8DB"/>
    <w:rsid w:val="000E5C97"/>
    <w:rsid w:val="001B3A8C"/>
    <w:rsid w:val="003734E9"/>
    <w:rsid w:val="004621E5"/>
    <w:rsid w:val="004C2B6B"/>
    <w:rsid w:val="0054455D"/>
    <w:rsid w:val="005576E4"/>
    <w:rsid w:val="005B7E15"/>
    <w:rsid w:val="005E301F"/>
    <w:rsid w:val="0062103C"/>
    <w:rsid w:val="006A788D"/>
    <w:rsid w:val="007638DB"/>
    <w:rsid w:val="00863FCD"/>
    <w:rsid w:val="008A1557"/>
    <w:rsid w:val="00960EE1"/>
    <w:rsid w:val="00A67133"/>
    <w:rsid w:val="00A76BD0"/>
    <w:rsid w:val="00A929B7"/>
    <w:rsid w:val="00AA318F"/>
    <w:rsid w:val="00AA7B4D"/>
    <w:rsid w:val="00B14022"/>
    <w:rsid w:val="00B17F30"/>
    <w:rsid w:val="00B554B9"/>
    <w:rsid w:val="00B61D28"/>
    <w:rsid w:val="00B66718"/>
    <w:rsid w:val="00C37314"/>
    <w:rsid w:val="00C618B8"/>
    <w:rsid w:val="00CD1AB5"/>
    <w:rsid w:val="00D73841"/>
    <w:rsid w:val="00DF1098"/>
    <w:rsid w:val="00DF33A6"/>
    <w:rsid w:val="00E353C9"/>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B9CF3EB8-72FA-4D65-A130-E4DB455AE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cz"/><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7" Type="http://schemas.openxmlformats.org/officeDocument/2006/relationships/image" Target="media/image50.emf"/><Relationship Id="rId2" Type="http://schemas.openxmlformats.org/officeDocument/2006/relationships/image" Target="media/image5.png"/><Relationship Id="rId1" Type="http://schemas.openxmlformats.org/officeDocument/2006/relationships/image" Target="media/image1.jpeg"/><Relationship Id="rId6" Type="http://schemas.openxmlformats.org/officeDocument/2006/relationships/image" Target="media/image8.pcz"/><Relationship Id="rId5" Type="http://schemas.openxmlformats.org/officeDocument/2006/relationships/image" Target="media/image40.png"/><Relationship Id="rId4"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3</Pages>
  <Words>814</Words>
  <Characters>6254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7054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8</cp:revision>
  <cp:lastPrinted>2015-06-17T14:22:00Z</cp:lastPrinted>
  <dcterms:created xsi:type="dcterms:W3CDTF">2015-06-17T07:55:00Z</dcterms:created>
  <dcterms:modified xsi:type="dcterms:W3CDTF">2015-06-17T14:22:00Z</dcterms:modified>
</cp:coreProperties>
</file>