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4528C" w:rsidP="0034528C">
            <w:pPr>
              <w:pStyle w:val="E-Datum"/>
              <w:framePr w:wrap="auto" w:vAnchor="margin" w:hAnchor="text" w:xAlign="left" w:yAlign="inline"/>
              <w:suppressOverlap w:val="0"/>
            </w:pPr>
            <w:r>
              <w:t>05</w:t>
            </w:r>
            <w:r w:rsidR="000A303A">
              <w:t xml:space="preserve">. </w:t>
            </w:r>
            <w:r>
              <w:t>August</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RPr="0034528C" w:rsidTr="00B14022">
        <w:trPr>
          <w:trHeight w:hRule="exact" w:val="1222"/>
        </w:trPr>
        <w:tc>
          <w:tcPr>
            <w:tcW w:w="2271" w:type="dxa"/>
            <w:shd w:val="clear" w:color="auto" w:fill="auto"/>
          </w:tcPr>
          <w:p w:rsidR="000405AB" w:rsidRPr="00381435" w:rsidRDefault="000405AB" w:rsidP="000405AB">
            <w:pPr>
              <w:pStyle w:val="M4"/>
              <w:framePr w:wrap="auto" w:vAnchor="margin" w:hAnchor="text" w:xAlign="left" w:yAlign="inline"/>
              <w:suppressOverlap w:val="0"/>
              <w:rPr>
                <w:b/>
                <w:bCs/>
                <w:lang w:val="de-DE"/>
              </w:rPr>
            </w:pPr>
            <w:r w:rsidRPr="00381435">
              <w:rPr>
                <w:b/>
                <w:bCs/>
                <w:lang w:val="de-DE"/>
              </w:rPr>
              <w:t xml:space="preserve">Ansprechpartner </w:t>
            </w:r>
            <w:r w:rsidR="0034528C" w:rsidRPr="0071593E">
              <w:rPr>
                <w:b/>
                <w:bCs/>
              </w:rPr>
              <w:t xml:space="preserve"> Fachpresse</w:t>
            </w:r>
          </w:p>
          <w:p w:rsidR="0034528C" w:rsidRPr="0034528C" w:rsidRDefault="0034528C" w:rsidP="0034528C">
            <w:pPr>
              <w:pStyle w:val="M2"/>
              <w:framePr w:wrap="auto" w:vAnchor="margin" w:hAnchor="text" w:xAlign="left" w:yAlign="inline"/>
              <w:suppressOverlap w:val="0"/>
              <w:rPr>
                <w:lang w:val="en-US"/>
              </w:rPr>
            </w:pPr>
            <w:r w:rsidRPr="0034528C">
              <w:rPr>
                <w:b/>
                <w:bCs/>
                <w:lang w:val="en-US"/>
              </w:rPr>
              <w:t xml:space="preserve">Bernd </w:t>
            </w:r>
            <w:proofErr w:type="spellStart"/>
            <w:r w:rsidRPr="0034528C">
              <w:rPr>
                <w:b/>
                <w:bCs/>
                <w:lang w:val="en-US"/>
              </w:rPr>
              <w:t>Kuttruf</w:t>
            </w:r>
            <w:proofErr w:type="spellEnd"/>
            <w:r w:rsidRPr="0034528C">
              <w:rPr>
                <w:b/>
                <w:bCs/>
                <w:lang w:val="en-US"/>
              </w:rPr>
              <w:br/>
            </w:r>
            <w:r w:rsidRPr="0034528C">
              <w:rPr>
                <w:lang w:val="en-US"/>
              </w:rPr>
              <w:t xml:space="preserve">Sales Director Europe, </w:t>
            </w:r>
          </w:p>
          <w:p w:rsidR="0034528C" w:rsidRPr="005A6862" w:rsidRDefault="0034528C" w:rsidP="0034528C">
            <w:pPr>
              <w:pStyle w:val="M2"/>
              <w:framePr w:wrap="auto" w:vAnchor="margin" w:hAnchor="text" w:xAlign="left" w:yAlign="inline"/>
              <w:suppressOverlap w:val="0"/>
              <w:rPr>
                <w:lang w:val="en-GB"/>
              </w:rPr>
            </w:pPr>
            <w:r w:rsidRPr="005A6862">
              <w:rPr>
                <w:lang w:val="en-GB"/>
              </w:rPr>
              <w:t>Middle East &amp; Africa</w:t>
            </w:r>
          </w:p>
          <w:p w:rsidR="000405AB" w:rsidRPr="0034528C" w:rsidRDefault="000405AB" w:rsidP="000405AB">
            <w:pPr>
              <w:pStyle w:val="M4"/>
              <w:framePr w:wrap="auto" w:vAnchor="margin" w:hAnchor="text" w:xAlign="left" w:yAlign="inline"/>
              <w:suppressOverlap w:val="0"/>
              <w:rPr>
                <w:bCs/>
                <w:lang w:val="en-US"/>
              </w:rPr>
            </w:pPr>
            <w:proofErr w:type="spellStart"/>
            <w:r w:rsidRPr="0034528C">
              <w:rPr>
                <w:bCs/>
                <w:lang w:val="en-US"/>
              </w:rPr>
              <w:t>Telefon</w:t>
            </w:r>
            <w:proofErr w:type="spellEnd"/>
            <w:r w:rsidRPr="0034528C">
              <w:rPr>
                <w:bCs/>
                <w:lang w:val="en-US"/>
              </w:rPr>
              <w:t xml:space="preserve"> +49 </w:t>
            </w:r>
            <w:r w:rsidR="0034528C" w:rsidRPr="005A6862">
              <w:rPr>
                <w:lang w:val="en-GB"/>
              </w:rPr>
              <w:t>6181 59-4021</w:t>
            </w:r>
            <w:r w:rsidRPr="0034528C">
              <w:rPr>
                <w:bCs/>
                <w:lang w:val="en-US"/>
              </w:rPr>
              <w:tab/>
              <w:t xml:space="preserve"> </w:t>
            </w:r>
          </w:p>
          <w:p w:rsidR="00564954" w:rsidRPr="0034528C" w:rsidRDefault="000405AB" w:rsidP="0034528C">
            <w:pPr>
              <w:pStyle w:val="M4"/>
              <w:framePr w:wrap="auto" w:vAnchor="margin" w:hAnchor="text" w:xAlign="left" w:yAlign="inline"/>
              <w:suppressOverlap w:val="0"/>
              <w:rPr>
                <w:bCs/>
              </w:rPr>
            </w:pPr>
            <w:r>
              <w:rPr>
                <w:bCs/>
              </w:rPr>
              <w:t xml:space="preserve">Telefax +49 </w:t>
            </w:r>
            <w:r w:rsidR="0034528C" w:rsidRPr="0034528C">
              <w:rPr>
                <w:lang w:val="de-DE"/>
              </w:rPr>
              <w:t>6181 59-74021</w:t>
            </w:r>
            <w:r w:rsidR="0034528C" w:rsidRPr="0034528C">
              <w:rPr>
                <w:lang w:val="de-DE"/>
              </w:rPr>
              <w:br/>
            </w:r>
            <w:r w:rsidR="0034528C" w:rsidRPr="0034528C">
              <w:rPr>
                <w:bCs/>
              </w:rPr>
              <w:t>bernd.kuttruf@evonik.com</w:t>
            </w:r>
          </w:p>
        </w:tc>
      </w:tr>
      <w:tr w:rsidR="00564954" w:rsidRPr="0034528C" w:rsidTr="00B14022">
        <w:trPr>
          <w:trHeight w:val="2609"/>
        </w:trPr>
        <w:tc>
          <w:tcPr>
            <w:tcW w:w="2271" w:type="dxa"/>
            <w:shd w:val="clear" w:color="auto" w:fill="auto"/>
          </w:tcPr>
          <w:p w:rsidR="00564954" w:rsidRPr="0034528C" w:rsidRDefault="00564954">
            <w:pPr>
              <w:pStyle w:val="M12"/>
              <w:framePr w:wrap="auto" w:vAnchor="margin" w:hAnchor="text" w:xAlign="left" w:yAlign="inline"/>
              <w:suppressOverlap w:val="0"/>
              <w:rPr>
                <w:lang w:val="nb-NO"/>
              </w:rPr>
            </w:pPr>
          </w:p>
          <w:p w:rsidR="000405AB" w:rsidRDefault="000405AB" w:rsidP="000405AB">
            <w:pPr>
              <w:pStyle w:val="M4"/>
              <w:framePr w:wrap="auto" w:vAnchor="margin" w:hAnchor="text" w:xAlign="left" w:yAlign="inline"/>
              <w:suppressOverlap w:val="0"/>
            </w:pPr>
          </w:p>
          <w:p w:rsidR="000405AB" w:rsidRDefault="000405AB" w:rsidP="000405AB">
            <w:pPr>
              <w:pStyle w:val="M4"/>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Pr="0034528C" w:rsidRDefault="00564954">
            <w:pPr>
              <w:pStyle w:val="Marginalie"/>
              <w:framePr w:w="0" w:hSpace="0" w:wrap="auto" w:vAnchor="margin" w:hAnchor="text" w:xAlign="left" w:yAlign="inline"/>
              <w:rPr>
                <w:b/>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B14022" w:rsidRPr="0034528C" w:rsidRDefault="00B14022">
            <w:pPr>
              <w:pStyle w:val="V1"/>
              <w:framePr w:wrap="auto" w:vAnchor="margin" w:hAnchor="text" w:xAlign="left" w:yAlign="inline"/>
              <w:suppressOverlap w:val="0"/>
              <w:rPr>
                <w:lang w:val="nb-NO"/>
              </w:rPr>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E3AEC">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E3AEC">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E3AEC">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E3AE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E3AE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E3AEC">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E3AE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E3AE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E3AEC">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E3AEC">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E3AE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E3AEC">
              <w:rPr>
                <w:noProof/>
              </w:rPr>
              <w:t>Vorsitzender</w:t>
            </w:r>
            <w:r>
              <w:fldChar w:fldCharType="end"/>
            </w:r>
          </w:p>
          <w:p w:rsidR="000405AB" w:rsidRDefault="000405AB">
            <w:pPr>
              <w:pStyle w:val="V11"/>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CE3AEC">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E3AE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E3AEC">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E3AEC">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E3AE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E3AEC">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E3AE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E3AE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9D68AB" w:rsidRDefault="0034528C" w:rsidP="009D68AB">
      <w:pPr>
        <w:spacing w:line="300" w:lineRule="exact"/>
        <w:ind w:left="0"/>
        <w:rPr>
          <w:b/>
          <w:bCs/>
          <w:sz w:val="24"/>
        </w:rPr>
      </w:pPr>
      <w:r w:rsidRPr="0034528C">
        <w:rPr>
          <w:b/>
          <w:bCs/>
          <w:sz w:val="24"/>
        </w:rPr>
        <w:lastRenderedPageBreak/>
        <w:t xml:space="preserve">Evonik erhöht Preise für Wasserstoffperoxid und </w:t>
      </w:r>
      <w:proofErr w:type="spellStart"/>
      <w:r w:rsidRPr="0034528C">
        <w:rPr>
          <w:b/>
          <w:bCs/>
          <w:sz w:val="24"/>
        </w:rPr>
        <w:t>Peressigsäure</w:t>
      </w:r>
      <w:proofErr w:type="spellEnd"/>
    </w:p>
    <w:p w:rsidR="003C142E" w:rsidRDefault="003C142E" w:rsidP="003C142E">
      <w:pPr>
        <w:spacing w:line="360" w:lineRule="auto"/>
        <w:rPr>
          <w:rFonts w:ascii="Arial" w:hAnsi="Arial" w:cs="Arial"/>
        </w:rPr>
      </w:pPr>
    </w:p>
    <w:p w:rsidR="0034528C" w:rsidRPr="0034528C" w:rsidRDefault="0034528C" w:rsidP="0034528C">
      <w:pPr>
        <w:spacing w:line="300" w:lineRule="exact"/>
        <w:ind w:left="0"/>
        <w:rPr>
          <w:sz w:val="22"/>
          <w:szCs w:val="22"/>
        </w:rPr>
      </w:pPr>
      <w:r w:rsidRPr="0034528C">
        <w:rPr>
          <w:sz w:val="22"/>
          <w:szCs w:val="22"/>
        </w:rPr>
        <w:t>Evonik Industries erhöht die Preise für HYPROX®, OXTERIL®, PERSYNT®, PERTRONIC® und PERACLEAN®</w:t>
      </w:r>
    </w:p>
    <w:p w:rsidR="0034528C" w:rsidRPr="0034528C" w:rsidRDefault="0034528C" w:rsidP="0034528C">
      <w:pPr>
        <w:spacing w:line="300" w:lineRule="exact"/>
        <w:ind w:left="0"/>
        <w:rPr>
          <w:sz w:val="22"/>
          <w:szCs w:val="22"/>
        </w:rPr>
      </w:pPr>
      <w:r w:rsidRPr="0034528C">
        <w:rPr>
          <w:sz w:val="22"/>
          <w:szCs w:val="22"/>
        </w:rPr>
        <w:t>in Europa, dem Mittleren Osten und Afrika um durchschnittlich 7 Prozent.</w:t>
      </w:r>
    </w:p>
    <w:p w:rsidR="0034528C" w:rsidRPr="0034528C" w:rsidRDefault="0034528C" w:rsidP="0034528C">
      <w:pPr>
        <w:spacing w:line="300" w:lineRule="exact"/>
        <w:ind w:left="0"/>
        <w:rPr>
          <w:sz w:val="22"/>
          <w:szCs w:val="22"/>
        </w:rPr>
      </w:pPr>
      <w:r w:rsidRPr="0034528C">
        <w:rPr>
          <w:sz w:val="22"/>
          <w:szCs w:val="22"/>
        </w:rPr>
        <w:t xml:space="preserve">Diese Preiserhöhung wird am 1. September 2014 für alle Qualitäten wirksam. </w:t>
      </w:r>
    </w:p>
    <w:p w:rsidR="0034528C" w:rsidRPr="0034528C" w:rsidRDefault="0034528C" w:rsidP="0034528C">
      <w:pPr>
        <w:spacing w:line="300" w:lineRule="exact"/>
        <w:ind w:left="0"/>
        <w:rPr>
          <w:sz w:val="22"/>
          <w:szCs w:val="22"/>
        </w:rPr>
      </w:pPr>
    </w:p>
    <w:p w:rsidR="000405AB" w:rsidRDefault="0034528C" w:rsidP="0034528C">
      <w:pPr>
        <w:spacing w:line="300" w:lineRule="exact"/>
        <w:ind w:left="0"/>
        <w:rPr>
          <w:sz w:val="22"/>
          <w:szCs w:val="22"/>
        </w:rPr>
      </w:pPr>
      <w:r w:rsidRPr="0034528C">
        <w:rPr>
          <w:sz w:val="22"/>
          <w:szCs w:val="22"/>
        </w:rPr>
        <w:t>Evonik ist ein weltweit führender Anbieter von Produkt- und Serviceleistungen für Aktivsauerstoffprodukte und baut dabei auf eine über 100-jährige Erfahrung. Der Konzern bietet eine breite Produktpalette sowohl für spezifische Anwendungen in der Zellstoff-, Minen-, sowie der chemischen Industrie, als auch für die Bereiche Lebensmittel und Umwelttechnik an.</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E6BE5" w:rsidRDefault="008E6BE5">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88D" w:rsidRDefault="0078588D">
      <w:r>
        <w:separator/>
      </w:r>
    </w:p>
    <w:p w:rsidR="0078588D" w:rsidRDefault="0078588D"/>
  </w:endnote>
  <w:endnote w:type="continuationSeparator" w:id="0">
    <w:p w:rsidR="0078588D" w:rsidRDefault="0078588D">
      <w:r>
        <w:continuationSeparator/>
      </w:r>
    </w:p>
    <w:p w:rsidR="0078588D" w:rsidRDefault="0078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E3AE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E3AE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555D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55DD">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88D" w:rsidRDefault="0078588D">
      <w:r>
        <w:separator/>
      </w:r>
    </w:p>
    <w:p w:rsidR="0078588D" w:rsidRDefault="0078588D"/>
  </w:footnote>
  <w:footnote w:type="continuationSeparator" w:id="0">
    <w:p w:rsidR="0078588D" w:rsidRDefault="0078588D">
      <w:r>
        <w:continuationSeparator/>
      </w:r>
    </w:p>
    <w:p w:rsidR="0078588D" w:rsidRDefault="00785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690ADCE5" wp14:editId="60C9226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F3A4BEC" wp14:editId="1A7F69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5008D94" wp14:editId="2144345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097E130" wp14:editId="6DA6DF8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33420"/>
    <w:rsid w:val="000405AB"/>
    <w:rsid w:val="00041A27"/>
    <w:rsid w:val="00047F60"/>
    <w:rsid w:val="00051925"/>
    <w:rsid w:val="00073886"/>
    <w:rsid w:val="000A1A21"/>
    <w:rsid w:val="000A303A"/>
    <w:rsid w:val="000E4E1F"/>
    <w:rsid w:val="000F6229"/>
    <w:rsid w:val="00123776"/>
    <w:rsid w:val="001718F5"/>
    <w:rsid w:val="001B7E60"/>
    <w:rsid w:val="001C4E3F"/>
    <w:rsid w:val="001C63EA"/>
    <w:rsid w:val="001F21B9"/>
    <w:rsid w:val="0021180C"/>
    <w:rsid w:val="002606C1"/>
    <w:rsid w:val="0027571F"/>
    <w:rsid w:val="00286091"/>
    <w:rsid w:val="002F73CE"/>
    <w:rsid w:val="003242F1"/>
    <w:rsid w:val="00332A67"/>
    <w:rsid w:val="00334DE3"/>
    <w:rsid w:val="0034528C"/>
    <w:rsid w:val="003B3C77"/>
    <w:rsid w:val="003C142E"/>
    <w:rsid w:val="003C6795"/>
    <w:rsid w:val="003F00E7"/>
    <w:rsid w:val="003F08D8"/>
    <w:rsid w:val="0043558A"/>
    <w:rsid w:val="004448DD"/>
    <w:rsid w:val="00445A71"/>
    <w:rsid w:val="004536A1"/>
    <w:rsid w:val="004A130D"/>
    <w:rsid w:val="004A7654"/>
    <w:rsid w:val="004C1F64"/>
    <w:rsid w:val="004C3E27"/>
    <w:rsid w:val="004D183C"/>
    <w:rsid w:val="004D5FB1"/>
    <w:rsid w:val="004E1E42"/>
    <w:rsid w:val="004F2425"/>
    <w:rsid w:val="005535FF"/>
    <w:rsid w:val="00564954"/>
    <w:rsid w:val="005B05E1"/>
    <w:rsid w:val="005C51A7"/>
    <w:rsid w:val="005D3E5B"/>
    <w:rsid w:val="005D5357"/>
    <w:rsid w:val="005E1A28"/>
    <w:rsid w:val="00604DBF"/>
    <w:rsid w:val="00611703"/>
    <w:rsid w:val="00662D9D"/>
    <w:rsid w:val="0067092F"/>
    <w:rsid w:val="00692420"/>
    <w:rsid w:val="006B054A"/>
    <w:rsid w:val="006D1FE2"/>
    <w:rsid w:val="007132C1"/>
    <w:rsid w:val="00727B9B"/>
    <w:rsid w:val="007318B3"/>
    <w:rsid w:val="00755449"/>
    <w:rsid w:val="00757870"/>
    <w:rsid w:val="007733BF"/>
    <w:rsid w:val="0078588D"/>
    <w:rsid w:val="007F043B"/>
    <w:rsid w:val="00807B27"/>
    <w:rsid w:val="00826A16"/>
    <w:rsid w:val="008775AE"/>
    <w:rsid w:val="00894589"/>
    <w:rsid w:val="008A261E"/>
    <w:rsid w:val="008A7C42"/>
    <w:rsid w:val="008B3D4E"/>
    <w:rsid w:val="008C626A"/>
    <w:rsid w:val="008E6BE5"/>
    <w:rsid w:val="008F040C"/>
    <w:rsid w:val="009068D1"/>
    <w:rsid w:val="009152B6"/>
    <w:rsid w:val="00950975"/>
    <w:rsid w:val="009512D4"/>
    <w:rsid w:val="009527A4"/>
    <w:rsid w:val="00957E9D"/>
    <w:rsid w:val="0097288C"/>
    <w:rsid w:val="009D2280"/>
    <w:rsid w:val="009D68AB"/>
    <w:rsid w:val="009E11D7"/>
    <w:rsid w:val="009F4DEF"/>
    <w:rsid w:val="00A071F3"/>
    <w:rsid w:val="00A379EC"/>
    <w:rsid w:val="00A555DD"/>
    <w:rsid w:val="00A65BF9"/>
    <w:rsid w:val="00A67E8C"/>
    <w:rsid w:val="00A823E6"/>
    <w:rsid w:val="00A951B3"/>
    <w:rsid w:val="00AB3F28"/>
    <w:rsid w:val="00AC1B5B"/>
    <w:rsid w:val="00B14022"/>
    <w:rsid w:val="00B168A1"/>
    <w:rsid w:val="00B264CF"/>
    <w:rsid w:val="00B44E44"/>
    <w:rsid w:val="00B52633"/>
    <w:rsid w:val="00B658FD"/>
    <w:rsid w:val="00B67702"/>
    <w:rsid w:val="00B772A7"/>
    <w:rsid w:val="00B90998"/>
    <w:rsid w:val="00BA0A6F"/>
    <w:rsid w:val="00BB0625"/>
    <w:rsid w:val="00BC2973"/>
    <w:rsid w:val="00C46350"/>
    <w:rsid w:val="00C46A5E"/>
    <w:rsid w:val="00C5107D"/>
    <w:rsid w:val="00C5262D"/>
    <w:rsid w:val="00C95680"/>
    <w:rsid w:val="00CE3AEC"/>
    <w:rsid w:val="00CF4380"/>
    <w:rsid w:val="00D25638"/>
    <w:rsid w:val="00D752E1"/>
    <w:rsid w:val="00D83CF9"/>
    <w:rsid w:val="00DA449A"/>
    <w:rsid w:val="00E043B4"/>
    <w:rsid w:val="00E43200"/>
    <w:rsid w:val="00E47EAE"/>
    <w:rsid w:val="00E61930"/>
    <w:rsid w:val="00E80C31"/>
    <w:rsid w:val="00EA3987"/>
    <w:rsid w:val="00EB6AAA"/>
    <w:rsid w:val="00EF0D1F"/>
    <w:rsid w:val="00F10396"/>
    <w:rsid w:val="00F638E3"/>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7DD72-1ACC-4144-9446-21A1A97D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83918E61</Template>
  <TotalTime>0</TotalTime>
  <Pages>1</Pages>
  <Words>317</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2014-08-04T09:11:00Z</cp:lastPrinted>
  <dcterms:created xsi:type="dcterms:W3CDTF">2014-08-04T11:19:00Z</dcterms:created>
  <dcterms:modified xsi:type="dcterms:W3CDTF">2014-08-04T11:19:00Z</dcterms:modified>
</cp:coreProperties>
</file>